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43" w:rsidRPr="00DA4043" w:rsidRDefault="00DA4043" w:rsidP="00DA4043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  <w:r w:rsidRPr="00DA4043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การใช้สมาธิบำบัดลดความเจ็บปวดในผู้ป่วยหลังผ่าตัดเปลี่ยนข้อสะโพก</w:t>
      </w:r>
    </w:p>
    <w:p w:rsidR="00DA4043" w:rsidRDefault="00DA4043" w:rsidP="00DA4043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40"/>
          <w:szCs w:val="40"/>
        </w:rPr>
      </w:pPr>
    </w:p>
    <w:p w:rsidR="00DA4043" w:rsidRPr="00DA4043" w:rsidRDefault="00DA4043" w:rsidP="00DA4043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40"/>
          <w:szCs w:val="40"/>
        </w:rPr>
      </w:pPr>
      <w:r w:rsidRPr="00DA4043">
        <w:rPr>
          <w:rFonts w:asciiTheme="minorBidi" w:eastAsia="Times New Roman" w:hAnsiTheme="minorBidi"/>
          <w:b/>
          <w:bCs/>
          <w:color w:val="000000"/>
          <w:sz w:val="40"/>
          <w:szCs w:val="40"/>
          <w:cs/>
        </w:rPr>
        <w:t>บทคัดย่อ</w:t>
      </w:r>
    </w:p>
    <w:p w:rsidR="00DA4043" w:rsidRPr="00DA4043" w:rsidRDefault="00DA4043" w:rsidP="00B74DA4">
      <w:pPr>
        <w:spacing w:after="0" w:line="27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               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ผู้ป่วยหลังได้รับการผ่าตัดเปลี่ยนข้อสะโพกหรือเปลี่ยนข้อเข่าเทียม ส่วนมากจะมีการเจ็บปวดเกิดขึ้นเสมอ คนละหลายๆ ครั้ง ซึ่งเป็นปัญหาต่อความสุขสบายของผู้ป่วยหลังผ่าตัด ทำให้ผู้ป่วยต้องทุกข์ทรมานและขอยาแก้ปวดทุกครั้งที่มีอาการปวด ยาแก้ปวดทุกชนิด ถ้าฉีดหรือรับประทานมากหรือบ่อยครั้งจะมีผลข้างเคียงต่อผู้ป่วยหลายประการ เช่น กดการหายใจ อาการติดยา (ประเภทยาเสพติด) เลือดออกในกระเพาะอาหาร คลื่นไส้ อาเจียน เป็นต้น เพื่อหลีกเลี่ยงปัญหาดังกล่าว ในการพยาบาลจึงต้องหาวิธีการลดหรือขจัดความเจ็บปวดหลังผ่าตัด ซึ่งจากการทบทวนงานวิจัยที่เกี่ยวข้อง พบว่า การทำสมาธิสามารถบำบัดความเจ็บปวดได้ การวิจัยครั้งนี้จึงต้องการทดลองใช้สมาธิบำบัดเพื่อลดหรือขจัดความเจ็บปวดให้กับผู้ป่วยหลังผ่าตัด กลุ่มตัวอย่างเป็นผู้ป่วยที่ได้รับการผ่าตัดเปลี่ยนข้อสะโพกหรือเปลี่ยนข้อเข่าเทียมที่รับบริการของโรงพยาบาลพิจิตร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34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คน สุ่มตัวอย่างแบบง่ายแบ่งเป็นกลุ่มทดลอง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17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คน และกลุ่มเปรียบเทียบ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17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คน กลุ่มทดลองได้รับการสอนให้ทำสมาธิบำบัดก่อนผ่าตัด เพื่อให้ผู้ป่วยนำไปใช้หลังผ่าตัด ส่วนกลุ่มเปรียบเทียบ ให้การพยาบาลปกติ (ไม่มีการสอนให้ทำสมาธิบำบัด) ข้อมูลเก็บด้วยการบันทึกเวลาเมื่อมีอาการเจ็บปวดจนถึงปวดสูงสุดและบันทึกระยะเวลาเริ่มปวดถึงหายปวด เก็บระดับความเจ็บปวดด้วยแบบวัดความเจ็บปวดเป็นตัวเลขระดับ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1-10 (Numeric Scale)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และจำนวนครั้งของการขอยาแก้ปวด นำไปวิเคราะห์ โดยข้อมูลทั่วไปหาค่าเฉลี่ยและร้อยละ ข้อมูลเปรียบเทียบระดับความเจ็บปวดทดสอบด้วย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Independent t-test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>Chi-square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ประมวลผลทางสถิติโดยใช้คอมพิวเตอร์ ผลการวิจัยพบว่า ผู้ป่วยที่เป็นตัวอย่างทั้งกลุ่มทดลองและกลุ่มเปรียบเทียบ ส่วนใหญ่เป็นหญิง สถานภาพสมรสคู่ กลุ่มทดลองมีอายุเฉลี่ย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64.65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ปี กลุ่มเปรียบเทียบมีอายุเฉลี่ย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60.35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ปี จบการศึกษาสูงสุดประถมศึกษามีรายได้อยู่ระหว่าง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2,001-4,000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บาท กลุ่มทดลองและกลุ่มเปรียบเทียบ ได้รับยาระงับความรู้สึกชนิด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Epidural block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และกลุ่มทดลองมีระยะเวลาเริ่มปวดจนถึงหายปวดแตกต่างอย่างมีนัยสำคัญทางสถิติที่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0.05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>โดยกลุ่มทดลองมีระยะเริ่มปวดจนถึงหายปวดน้อยกว่ากลุ่มเปรียบเทียบ</w:t>
      </w:r>
    </w:p>
    <w:p w:rsidR="00DA4043" w:rsidRPr="00DA4043" w:rsidRDefault="00DA4043" w:rsidP="00DA4043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               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>จากผลการวิจัยครั้งนี้แสดงให้เห็นว่าการใช้สมาธิบำบัดสามารถลดระยะเวลาตั้งแต่เริ่มปวดถึงหายปวดของผู้ป่วยหลังผ่าตัด จึงควรนำสมาธิบำบัดไปเป็นแนวทางในการปฏิบัติการพยาบาลสำหรับผู้ป่วยหลังผ่าตัดหรือเจ็บปวดอื่นๆ ต่อไป</w:t>
      </w:r>
    </w:p>
    <w:p w:rsidR="00DA4043" w:rsidRPr="00DA4043" w:rsidRDefault="00DA4043" w:rsidP="00DA4043">
      <w:pPr>
        <w:spacing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DA4043">
        <w:rPr>
          <w:rFonts w:asciiTheme="minorBidi" w:eastAsia="Times New Roman" w:hAnsiTheme="minorBidi"/>
          <w:color w:val="333333"/>
          <w:sz w:val="32"/>
          <w:szCs w:val="32"/>
        </w:rPr>
        <w:t> </w:t>
      </w:r>
    </w:p>
    <w:p w:rsidR="00DA4043" w:rsidRPr="00DA4043" w:rsidRDefault="00DA4043" w:rsidP="00DA4043">
      <w:pPr>
        <w:spacing w:after="0" w:line="336" w:lineRule="atLeast"/>
        <w:textAlignment w:val="baseline"/>
        <w:outlineLvl w:val="4"/>
        <w:rPr>
          <w:rFonts w:asciiTheme="minorBidi" w:eastAsia="Times New Roman" w:hAnsiTheme="minorBidi"/>
          <w:color w:val="000000"/>
          <w:sz w:val="32"/>
          <w:szCs w:val="32"/>
        </w:rPr>
      </w:pPr>
      <w:r w:rsidRPr="00DA4043">
        <w:rPr>
          <w:rFonts w:asciiTheme="minorBidi" w:eastAsia="Times New Roman" w:hAnsiTheme="minorBidi"/>
          <w:color w:val="000000"/>
          <w:sz w:val="32"/>
          <w:szCs w:val="32"/>
          <w:cs/>
        </w:rPr>
        <w:t>ที่มา</w:t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hyperlink r:id="rId4" w:history="1">
        <w:r>
          <w:rPr>
            <w:rStyle w:val="a3"/>
          </w:rPr>
          <w:t>http://db.hitap.net/articles/1851</w:t>
        </w:r>
      </w:hyperlink>
    </w:p>
    <w:p w:rsidR="00DA4043" w:rsidRPr="00DA4043" w:rsidRDefault="00B505B5" w:rsidP="00DA4043">
      <w:pPr>
        <w:spacing w:after="0" w:line="270" w:lineRule="atLeast"/>
        <w:ind w:firstLine="720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hyperlink r:id="rId5" w:tooltip="อารม ธรรมกวินวงศ์" w:history="1">
        <w:r w:rsidR="00DA4043" w:rsidRPr="00DA4043">
          <w:rPr>
            <w:rFonts w:asciiTheme="minorBidi" w:eastAsia="Times New Roman" w:hAnsiTheme="minorBidi"/>
            <w:sz w:val="32"/>
            <w:szCs w:val="32"/>
            <w:cs/>
          </w:rPr>
          <w:t>อารม ธรรมกวินวงศ์</w:t>
        </w:r>
      </w:hyperlink>
      <w:r w:rsidR="00DA4043" w:rsidRPr="00DA4043">
        <w:rPr>
          <w:rFonts w:asciiTheme="minorBidi" w:eastAsia="Times New Roman" w:hAnsiTheme="minorBidi"/>
          <w:sz w:val="32"/>
          <w:szCs w:val="32"/>
        </w:rPr>
        <w:t>*, </w:t>
      </w:r>
      <w:hyperlink r:id="rId6" w:tooltip="ผาณิต ใยยวง" w:history="1">
        <w:r w:rsidR="00DA4043" w:rsidRPr="00DA4043">
          <w:rPr>
            <w:rFonts w:asciiTheme="minorBidi" w:eastAsia="Times New Roman" w:hAnsiTheme="minorBidi"/>
            <w:sz w:val="32"/>
            <w:szCs w:val="32"/>
            <w:cs/>
          </w:rPr>
          <w:t>ผาณิต ใยยวง</w:t>
        </w:r>
      </w:hyperlink>
      <w:r w:rsidR="00DA4043" w:rsidRPr="00DA4043">
        <w:rPr>
          <w:rFonts w:asciiTheme="minorBidi" w:eastAsia="Times New Roman" w:hAnsiTheme="minorBidi"/>
          <w:color w:val="333333"/>
          <w:sz w:val="32"/>
          <w:szCs w:val="32"/>
        </w:rPr>
        <w:t> </w:t>
      </w:r>
      <w:r w:rsidR="00DA4043"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>กลุ่มการพยาบาล โรงพยาบาลพิจิตร</w:t>
      </w:r>
      <w:r w:rsidR="00DA4043" w:rsidRPr="00DA4043">
        <w:rPr>
          <w:rFonts w:asciiTheme="minorBidi" w:eastAsia="Times New Roman" w:hAnsiTheme="minorBidi"/>
          <w:color w:val="333333"/>
          <w:sz w:val="32"/>
          <w:szCs w:val="32"/>
        </w:rPr>
        <w:t> </w:t>
      </w:r>
    </w:p>
    <w:p w:rsidR="00DA4043" w:rsidRPr="00DA4043" w:rsidRDefault="00DA4043" w:rsidP="00DA4043">
      <w:pPr>
        <w:spacing w:line="270" w:lineRule="atLeast"/>
        <w:ind w:firstLine="720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วารสารโรงพยาบาลพิจิตร ปี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2555, April-September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ปีที่: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27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ฉบับที่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 xml:space="preserve">2 </w:t>
      </w:r>
      <w:r w:rsidRPr="00DA4043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หน้า </w:t>
      </w:r>
      <w:r w:rsidRPr="00DA4043">
        <w:rPr>
          <w:rFonts w:asciiTheme="minorBidi" w:eastAsia="Times New Roman" w:hAnsiTheme="minorBidi"/>
          <w:color w:val="333333"/>
          <w:sz w:val="32"/>
          <w:szCs w:val="32"/>
        </w:rPr>
        <w:t>20-29</w:t>
      </w:r>
    </w:p>
    <w:sectPr w:rsidR="00DA4043" w:rsidRPr="00DA4043" w:rsidSect="00172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A4043"/>
    <w:rsid w:val="00172074"/>
    <w:rsid w:val="00B505B5"/>
    <w:rsid w:val="00B74DA4"/>
    <w:rsid w:val="00DA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74"/>
  </w:style>
  <w:style w:type="paragraph" w:styleId="5">
    <w:name w:val="heading 5"/>
    <w:basedOn w:val="a"/>
    <w:link w:val="50"/>
    <w:uiPriority w:val="9"/>
    <w:qFormat/>
    <w:rsid w:val="00DA4043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DA4043"/>
    <w:rPr>
      <w:rFonts w:ascii="Angsana New" w:eastAsia="Times New Roman" w:hAnsi="Angsana New" w:cs="Angsana New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A40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4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90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4" w:color="auto"/>
            <w:bottom w:val="none" w:sz="0" w:space="0" w:color="auto"/>
            <w:right w:val="none" w:sz="0" w:space="14" w:color="auto"/>
          </w:divBdr>
          <w:divsChild>
            <w:div w:id="15674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551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4" w:color="auto"/>
            <w:bottom w:val="none" w:sz="0" w:space="0" w:color="auto"/>
            <w:right w:val="none" w:sz="0" w:space="14" w:color="auto"/>
          </w:divBdr>
          <w:divsChild>
            <w:div w:id="6079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4" w:color="auto"/>
                <w:right w:val="none" w:sz="0" w:space="0" w:color="auto"/>
              </w:divBdr>
              <w:divsChild>
                <w:div w:id="20390436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5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0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.hitap.net/researchers/6217" TargetMode="External"/><Relationship Id="rId5" Type="http://schemas.openxmlformats.org/officeDocument/2006/relationships/hyperlink" Target="http://db.hitap.net/researchers/6216" TargetMode="External"/><Relationship Id="rId4" Type="http://schemas.openxmlformats.org/officeDocument/2006/relationships/hyperlink" Target="http://db.hitap.net/articles/185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>KKD 2011 v1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2013-06-27T09:57:00Z</dcterms:created>
  <dcterms:modified xsi:type="dcterms:W3CDTF">2013-07-01T07:35:00Z</dcterms:modified>
</cp:coreProperties>
</file>